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7C" w:rsidRPr="004F3777" w:rsidRDefault="00033551" w:rsidP="00F058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 к рабочей программ</w:t>
      </w:r>
      <w:r w:rsidR="0087427A" w:rsidRPr="0087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87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географии в 10-11 классах</w:t>
      </w:r>
      <w:bookmarkStart w:id="0" w:name="_GoBack"/>
      <w:bookmarkEnd w:id="0"/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587C" w:rsidRDefault="00F0587C" w:rsidP="00F058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географии</w:t>
      </w: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10-11</w:t>
      </w: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B56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составлена </w:t>
      </w:r>
      <w:r w:rsidRPr="00B56191">
        <w:rPr>
          <w:rFonts w:ascii="Times New Roman" w:eastAsia="Times New Roman" w:hAnsi="Times New Roman" w:cs="Times New Roman"/>
          <w:color w:val="000000"/>
          <w:lang w:eastAsia="ru-RU"/>
        </w:rPr>
        <w:t>и реализуется на</w:t>
      </w: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основе следующих документов</w:t>
      </w:r>
    </w:p>
    <w:p w:rsidR="00F0587C" w:rsidRDefault="00F0587C" w:rsidP="00F0587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Российской Федерации от 29.12.2012г. № 273-ФЗ “Об образовании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0587C" w:rsidRDefault="00F0587C" w:rsidP="00F0587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Федеральный компонент государственного образовательного стандарта (</w:t>
      </w:r>
      <w:r w:rsidRPr="004F3777">
        <w:rPr>
          <w:rFonts w:ascii="Times New Roman" w:eastAsia="Times New Roman" w:hAnsi="Times New Roman" w:cs="Times New Roman"/>
          <w:color w:val="000000"/>
          <w:lang w:eastAsia="ru-RU"/>
        </w:rPr>
        <w:t>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 </w:t>
      </w:r>
    </w:p>
    <w:p w:rsidR="00F0587C" w:rsidRDefault="00F0587C" w:rsidP="00F0587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Обязательный минимум содержания основных образовательных программ.</w:t>
      </w:r>
    </w:p>
    <w:p w:rsidR="00F0587C" w:rsidRDefault="00F0587C" w:rsidP="00F0587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Учебный план МБОУ СОШ № 6 п. Новый</w:t>
      </w:r>
    </w:p>
    <w:p w:rsidR="00F0587C" w:rsidRDefault="00F0587C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7427A" w:rsidRPr="00D32EC9" w:rsidRDefault="0087427A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32E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Используется УМК</w:t>
      </w:r>
      <w:r w:rsidR="00033551" w:rsidRPr="00D32E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33551" w:rsidRPr="00D32E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Домогацких</w:t>
      </w:r>
      <w:proofErr w:type="spellEnd"/>
      <w:r w:rsidR="00033551" w:rsidRPr="00D32E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Е.М</w:t>
      </w:r>
      <w:r w:rsidRPr="00D32E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D32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33551" w:rsidRPr="0087427A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Цели </w:t>
      </w:r>
      <w:r w:rsidR="0087427A" w:rsidRPr="0087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программы:</w:t>
      </w:r>
      <w:r w:rsidRPr="0087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 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патриотизма, толерантности, уважения к другим народам и культурам; бережного отношения к окружающей среде;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:rsidR="0087427A" w:rsidRPr="0087427A" w:rsidRDefault="0087427A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87427A" w:rsidRDefault="0087427A" w:rsidP="008742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</w:t>
      </w:r>
    </w:p>
    <w:p w:rsidR="0087427A" w:rsidRDefault="0087427A" w:rsidP="008742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геоэкологических</w:t>
      </w:r>
      <w:proofErr w:type="spellEnd"/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процессов и явлений; </w:t>
      </w:r>
      <w:r w:rsidRPr="0087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развитие познавательных интересов, интеллектуальных и творческих способностей </w:t>
      </w:r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посредством ознакомления с важнейшими географическими особенностями и проблемами мира, его регионов и крупнейших стран; </w:t>
      </w:r>
    </w:p>
    <w:p w:rsidR="0087427A" w:rsidRDefault="0087427A" w:rsidP="008742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 </w:t>
      </w:r>
      <w:r w:rsidRPr="0087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общения;</w:t>
      </w:r>
    </w:p>
    <w:p w:rsidR="0087427A" w:rsidRDefault="0087427A" w:rsidP="008742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 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 </w:t>
      </w:r>
    </w:p>
    <w:p w:rsidR="0087427A" w:rsidRPr="0087427A" w:rsidRDefault="0087427A" w:rsidP="008742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7. воспитание патриотизма, толерантности, уважения к другим народам и культурам, бережного отношения к окружающей среде.</w:t>
      </w:r>
    </w:p>
    <w:p w:rsidR="0087427A" w:rsidRPr="0087427A" w:rsidRDefault="0087427A" w:rsidP="00D32EC9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 w:rsidRPr="0087427A">
        <w:rPr>
          <w:rStyle w:val="c1"/>
          <w:b/>
          <w:bCs/>
          <w:color w:val="000000"/>
        </w:rPr>
        <w:t>Общая характеристика учебного предмета.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Изучение географии формирует не только определенную систему предметных знаний и целый ряд специальных географических умений, но также комплекс</w:t>
      </w:r>
      <w:r w:rsidR="00D32EC9">
        <w:rPr>
          <w:rStyle w:val="c1"/>
          <w:color w:val="000000"/>
        </w:rPr>
        <w:t xml:space="preserve"> </w:t>
      </w:r>
      <w:r w:rsidRPr="0087427A">
        <w:rPr>
          <w:rStyle w:val="c1"/>
          <w:color w:val="000000"/>
        </w:rPr>
        <w:t>умений, необходимых для: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− познания и изучения окружающей среды; выявления причинно-следственных связей;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− сравнения объектов, процессов и явлений;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− моделирования и проектирования;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− ориентирования на местности, плане, карте; в ресурсах ИНТЕРНЕТ, статистических материалах;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− 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−  поиск нужной информации по заданной теме в источниках различного типа;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−  обоснование суждений, доказательств; объяснение положений, ситуаций, явлений и процессов;</w:t>
      </w:r>
    </w:p>
    <w:p w:rsidR="0087427A" w:rsidRPr="0087427A" w:rsidRDefault="0087427A" w:rsidP="0087427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87427A">
        <w:rPr>
          <w:rStyle w:val="c1"/>
          <w:color w:val="000000"/>
        </w:rPr>
        <w:t>−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D32EC9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базовом уровне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изучение предмета отводиться 69 часов учебного времени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них в 10 кл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ассе - 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35 ч 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ч в неделю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34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87427A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аса в 11 классе.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32EC9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Требования к уровню подготовки выпускников </w:t>
      </w:r>
    </w:p>
    <w:p w:rsidR="00D32EC9" w:rsidRPr="00D32EC9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географии на базовом уровне ученик должен 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E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знать/понимать </w:t>
      </w:r>
    </w:p>
    <w:p w:rsidR="00D32EC9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основные географические понятия и термины; традиционные и новые методы географических исследований; </w:t>
      </w:r>
      <w:r w:rsidR="00D32EC9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2EC9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 </w:t>
      </w:r>
      <w:r w:rsidR="00D32EC9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 </w:t>
      </w:r>
      <w:r w:rsidR="00D32EC9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2EC9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особенности современного геополитического и геоэкономического положения России, ее роль в международном географическом разделении труда; </w:t>
      </w:r>
    </w:p>
    <w:p w:rsidR="00D32EC9" w:rsidRDefault="00D32EC9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551" w:rsidRPr="00D32E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уметь </w:t>
      </w:r>
      <w:r w:rsidR="00033551" w:rsidRPr="00D3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33551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="00033551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геоэкологических</w:t>
      </w:r>
      <w:proofErr w:type="spellEnd"/>
      <w:r w:rsidR="00033551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объектов, процессов и явлений; 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2EC9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оценивать и объяснять </w:t>
      </w:r>
      <w:proofErr w:type="spellStart"/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ресурсообеспеченность</w:t>
      </w:r>
      <w:proofErr w:type="spellEnd"/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 </w:t>
      </w:r>
      <w:r w:rsidR="00D32EC9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2EC9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геоэкологическими</w:t>
      </w:r>
      <w:proofErr w:type="spellEnd"/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объектами, процессами и явлениями, их изменениями под влиянием разнообразных факторов; </w:t>
      </w:r>
      <w:r w:rsidR="00D32EC9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2EC9" w:rsidRDefault="00033551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 </w:t>
      </w:r>
      <w:r w:rsidR="00D32EC9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сопоставлять географические карты различной тематики; </w:t>
      </w:r>
      <w:r w:rsidR="00D32EC9"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3C05" w:rsidRPr="00D32EC9" w:rsidRDefault="00D32EC9" w:rsidP="0087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33551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использовать приобретенные знания и умения в практической деятельности и повседневной жизни для: выявления и объяснения географических аспектов различных </w:t>
      </w:r>
      <w:r w:rsidR="00033551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 </w:t>
      </w:r>
      <w:r w:rsidRPr="008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551" w:rsidRPr="0087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 </w:t>
      </w:r>
    </w:p>
    <w:sectPr w:rsidR="00913C05" w:rsidRPr="00D3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0B1"/>
    <w:multiLevelType w:val="hybridMultilevel"/>
    <w:tmpl w:val="ACC8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776DD"/>
    <w:multiLevelType w:val="hybridMultilevel"/>
    <w:tmpl w:val="BB4E2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7E5B"/>
    <w:multiLevelType w:val="multilevel"/>
    <w:tmpl w:val="6CCC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551"/>
    <w:rsid w:val="00033551"/>
    <w:rsid w:val="0040406B"/>
    <w:rsid w:val="0087427A"/>
    <w:rsid w:val="00913C05"/>
    <w:rsid w:val="00D32EC9"/>
    <w:rsid w:val="00F0587C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5F0D"/>
  <w15:docId w15:val="{A2227D4B-55AA-426A-B1FD-C8D7CBC3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427A"/>
  </w:style>
  <w:style w:type="paragraph" w:styleId="a3">
    <w:name w:val="Balloon Text"/>
    <w:basedOn w:val="a"/>
    <w:link w:val="a4"/>
    <w:uiPriority w:val="99"/>
    <w:semiHidden/>
    <w:unhideWhenUsed/>
    <w:rsid w:val="0040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frohman_d</cp:lastModifiedBy>
  <cp:revision>5</cp:revision>
  <cp:lastPrinted>2019-03-28T08:29:00Z</cp:lastPrinted>
  <dcterms:created xsi:type="dcterms:W3CDTF">2019-03-26T10:02:00Z</dcterms:created>
  <dcterms:modified xsi:type="dcterms:W3CDTF">2019-03-28T08:30:00Z</dcterms:modified>
</cp:coreProperties>
</file>